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1ACAD" w14:textId="0F3CC806" w:rsidR="00BB19BE" w:rsidRPr="00736F4F"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BB19BE">
        <w:rPr>
          <w:rFonts w:ascii="Arial" w:eastAsia="Calibri" w:hAnsi="Arial" w:cs="Arial"/>
          <w:b/>
          <w:lang w:val="fi-FI"/>
        </w:rPr>
        <w:t xml:space="preserve">Laatimispäivämäärä: </w:t>
      </w:r>
    </w:p>
    <w:p w14:paraId="0E9A3E6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E5952FB" w14:textId="5D91AB39"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38628EA3" w14:textId="670A3E33" w:rsidR="003B6C1A" w:rsidRPr="00BB19BE" w:rsidRDefault="003B6C1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BF3D09">
        <w:rPr>
          <w:rFonts w:ascii="Arial" w:eastAsia="Calibri" w:hAnsi="Arial" w:cs="Arial"/>
          <w:b/>
          <w:lang w:val="fi-FI"/>
        </w:rPr>
        <w:t>Ohje:</w:t>
      </w:r>
      <w:r>
        <w:rPr>
          <w:rFonts w:ascii="Arial" w:eastAsia="Calibri" w:hAnsi="Arial" w:cs="Arial"/>
          <w:lang w:val="fi-FI"/>
        </w:rPr>
        <w:t xml:space="preserve"> Täytä ao. kohdat, </w:t>
      </w:r>
      <w:r w:rsidR="00ED49FA">
        <w:rPr>
          <w:rFonts w:ascii="Arial" w:eastAsia="Calibri" w:hAnsi="Arial" w:cs="Arial"/>
          <w:lang w:val="fi-FI"/>
        </w:rPr>
        <w:t xml:space="preserve">laatikon alla </w:t>
      </w:r>
      <w:r w:rsidR="00753E4E">
        <w:rPr>
          <w:rFonts w:ascii="Arial" w:eastAsia="Calibri" w:hAnsi="Arial" w:cs="Arial"/>
          <w:lang w:val="fi-FI"/>
        </w:rPr>
        <w:t xml:space="preserve">olevasta </w:t>
      </w:r>
      <w:r w:rsidR="00ED49FA">
        <w:rPr>
          <w:rFonts w:ascii="Arial" w:eastAsia="Calibri" w:hAnsi="Arial" w:cs="Arial"/>
          <w:lang w:val="fi-FI"/>
        </w:rPr>
        <w:t xml:space="preserve">sinisestä </w:t>
      </w:r>
      <w:r w:rsidR="00753E4E">
        <w:rPr>
          <w:rFonts w:ascii="Arial" w:eastAsia="Calibri" w:hAnsi="Arial" w:cs="Arial"/>
          <w:lang w:val="fi-FI"/>
        </w:rPr>
        <w:t>tekstistä löytyy ohjeistusta.</w:t>
      </w:r>
      <w:r w:rsidR="00ED49FA">
        <w:rPr>
          <w:rFonts w:ascii="Arial" w:eastAsia="Calibri" w:hAnsi="Arial" w:cs="Arial"/>
          <w:lang w:val="fi-FI"/>
        </w:rPr>
        <w:t xml:space="preserve"> </w:t>
      </w:r>
      <w:proofErr w:type="spellStart"/>
      <w:r w:rsidR="00D46DF4">
        <w:rPr>
          <w:rFonts w:ascii="Arial" w:eastAsia="Calibri" w:hAnsi="Arial" w:cs="Arial"/>
          <w:lang w:val="fi-FI"/>
        </w:rPr>
        <w:t>LABin</w:t>
      </w:r>
      <w:proofErr w:type="spellEnd"/>
      <w:r w:rsidR="00D46DF4">
        <w:rPr>
          <w:rFonts w:ascii="Arial" w:eastAsia="Calibri" w:hAnsi="Arial" w:cs="Arial"/>
          <w:lang w:val="fi-FI"/>
        </w:rPr>
        <w:t xml:space="preserve"> </w:t>
      </w:r>
      <w:r w:rsidR="00A83F2E">
        <w:rPr>
          <w:rFonts w:ascii="Arial" w:eastAsia="Calibri" w:hAnsi="Arial" w:cs="Arial"/>
          <w:lang w:val="fi-FI"/>
        </w:rPr>
        <w:t xml:space="preserve">henkilökuntaa tai opiskelijoita </w:t>
      </w:r>
      <w:r w:rsidR="00B93A95">
        <w:rPr>
          <w:rFonts w:ascii="Arial" w:eastAsia="Calibri" w:hAnsi="Arial" w:cs="Arial"/>
          <w:lang w:val="fi-FI"/>
        </w:rPr>
        <w:t xml:space="preserve">koskevien </w:t>
      </w:r>
      <w:r w:rsidR="00D46DF4">
        <w:rPr>
          <w:rFonts w:ascii="Arial" w:eastAsia="Calibri" w:hAnsi="Arial" w:cs="Arial"/>
          <w:lang w:val="fi-FI"/>
        </w:rPr>
        <w:t>opinnäytetöi</w:t>
      </w:r>
      <w:r w:rsidR="00B93A95">
        <w:rPr>
          <w:rFonts w:ascii="Arial" w:eastAsia="Calibri" w:hAnsi="Arial" w:cs="Arial"/>
          <w:lang w:val="fi-FI"/>
        </w:rPr>
        <w:t xml:space="preserve">den </w:t>
      </w:r>
      <w:r w:rsidR="00D46DF4">
        <w:rPr>
          <w:rFonts w:ascii="Arial" w:eastAsia="Calibri" w:hAnsi="Arial" w:cs="Arial"/>
          <w:lang w:val="fi-FI"/>
        </w:rPr>
        <w:t>tietosuojailmoitukset lähetään</w:t>
      </w:r>
      <w:r w:rsidR="005F055C">
        <w:rPr>
          <w:rFonts w:ascii="Arial" w:eastAsia="Calibri" w:hAnsi="Arial" w:cs="Arial"/>
          <w:lang w:val="fi-FI"/>
        </w:rPr>
        <w:t xml:space="preserve"> </w:t>
      </w:r>
      <w:r w:rsidR="006C043F">
        <w:rPr>
          <w:rFonts w:ascii="Arial" w:eastAsia="Calibri" w:hAnsi="Arial" w:cs="Arial"/>
          <w:lang w:val="fi-FI"/>
        </w:rPr>
        <w:t xml:space="preserve">opinnäytetyön </w:t>
      </w:r>
      <w:r w:rsidR="005F055C">
        <w:rPr>
          <w:rFonts w:ascii="Arial" w:eastAsia="Calibri" w:hAnsi="Arial" w:cs="Arial"/>
          <w:lang w:val="fi-FI"/>
        </w:rPr>
        <w:t>tutkimuslupahakemuksen mukana yk</w:t>
      </w:r>
      <w:r w:rsidR="00696123">
        <w:rPr>
          <w:rFonts w:ascii="Arial" w:eastAsia="Calibri" w:hAnsi="Arial" w:cs="Arial"/>
          <w:lang w:val="fi-FI"/>
        </w:rPr>
        <w:t>si</w:t>
      </w:r>
      <w:r w:rsidR="006C043F">
        <w:rPr>
          <w:rFonts w:ascii="Arial" w:eastAsia="Calibri" w:hAnsi="Arial" w:cs="Arial"/>
          <w:lang w:val="fi-FI"/>
        </w:rPr>
        <w:t>k</w:t>
      </w:r>
      <w:r w:rsidR="00696123">
        <w:rPr>
          <w:rFonts w:ascii="Arial" w:eastAsia="Calibri" w:hAnsi="Arial" w:cs="Arial"/>
          <w:lang w:val="fi-FI"/>
        </w:rPr>
        <w:t>ön johtajalle</w:t>
      </w:r>
      <w:r w:rsidR="006C043F">
        <w:rPr>
          <w:rFonts w:ascii="Arial" w:eastAsia="Calibri" w:hAnsi="Arial" w:cs="Arial"/>
          <w:lang w:val="fi-FI"/>
        </w:rPr>
        <w:t>.</w:t>
      </w:r>
    </w:p>
    <w:p w14:paraId="1E5C2D7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51499C5A"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10000C47" w14:textId="6716ABF6"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624984">
        <w:rPr>
          <w:rFonts w:ascii="Arial" w:eastAsia="Calibri" w:hAnsi="Arial" w:cs="Arial"/>
          <w:b/>
          <w:i/>
          <w:lang w:val="fi-FI"/>
        </w:rPr>
        <w:t>Mitä tarkoitusta varten henkilötietoja kerätään? / Henkilötietojen käsittelyn tarkoitus</w:t>
      </w:r>
    </w:p>
    <w:p w14:paraId="6BCFEF61" w14:textId="231F5579"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41ED8E7" w14:textId="2E73D682"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0" w:type="auto"/>
        <w:tblLook w:val="04A0" w:firstRow="1" w:lastRow="0" w:firstColumn="1" w:lastColumn="0" w:noHBand="0" w:noVBand="1"/>
      </w:tblPr>
      <w:tblGrid>
        <w:gridCol w:w="9629"/>
      </w:tblGrid>
      <w:tr w:rsidR="00ED49FA" w:rsidRPr="00F365DA" w14:paraId="40DD13BB" w14:textId="77777777" w:rsidTr="00ED49FA">
        <w:tc>
          <w:tcPr>
            <w:tcW w:w="9629" w:type="dxa"/>
          </w:tcPr>
          <w:p w14:paraId="4EF784E9"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7D115C3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44A5CF8B"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13CD2A51" w14:textId="2817D8DF"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62857A54" w14:textId="3CAE6591" w:rsidR="00000D88" w:rsidRPr="00BB19BE" w:rsidRDefault="00A331F0" w:rsidP="00ED49FA">
      <w:pPr>
        <w:tabs>
          <w:tab w:val="left" w:pos="0"/>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Pr>
          <w:rFonts w:eastAsiaTheme="majorEastAsia" w:cs="Arial"/>
          <w:sz w:val="20"/>
          <w:szCs w:val="20"/>
          <w:lang w:val="fi-FI" w:eastAsia="fi-FI"/>
        </w:rPr>
        <w:tab/>
      </w:r>
    </w:p>
    <w:p w14:paraId="78AE7539" w14:textId="77777777" w:rsidR="00BB19BE" w:rsidRPr="00BB19BE" w:rsidRDefault="00BB19BE" w:rsidP="00A331F0">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kerrotaan se, minkä opinnäytetyön tekemiseksi henkilötietoja käsitellään. Lyhyt esittely opinnäytetyön aiheesta on tarpeellinen, samoin tutkimuksen kohde yksilöitävä.  </w:t>
      </w:r>
    </w:p>
    <w:p w14:paraId="57D40AB6"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6E50D8C2"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7CABBD75" w14:textId="6BBD638D"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624984">
        <w:rPr>
          <w:rFonts w:ascii="Arial" w:eastAsia="Calibri" w:hAnsi="Arial" w:cs="Arial"/>
          <w:b/>
          <w:i/>
          <w:lang w:val="fi-FI"/>
        </w:rPr>
        <w:t>Mitä tietoja keräämme? / Tutkimusrekisterin tietosisältö</w:t>
      </w:r>
    </w:p>
    <w:p w14:paraId="5BA0F6C8"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0" w:type="auto"/>
        <w:tblLook w:val="04A0" w:firstRow="1" w:lastRow="0" w:firstColumn="1" w:lastColumn="0" w:noHBand="0" w:noVBand="1"/>
      </w:tblPr>
      <w:tblGrid>
        <w:gridCol w:w="9629"/>
      </w:tblGrid>
      <w:tr w:rsidR="00ED49FA" w14:paraId="026B57C2" w14:textId="77777777" w:rsidTr="00ED49FA">
        <w:tc>
          <w:tcPr>
            <w:tcW w:w="9629" w:type="dxa"/>
          </w:tcPr>
          <w:p w14:paraId="3CA81099"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69AD2471"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09A8E355"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53190897" w14:textId="325BDFE3"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49231E44" w14:textId="3DE88040"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2D2BE5F3" w14:textId="77777777" w:rsidR="00BB19BE" w:rsidRPr="00BB19BE" w:rsidRDefault="00BB19BE" w:rsidP="00A331F0">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kohdassa ilmoitetaan ne tiedot tai tietotyypit, jotka rekisteröidystä kerätään ja tallennetaan. Esim. ”Keräämme sinusta seuraavia tietoja: nimi, sukupuoli, pituus…”</w:t>
      </w:r>
    </w:p>
    <w:p w14:paraId="082160F7"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4B252AD"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p>
    <w:p w14:paraId="0391945D" w14:textId="5DEDBE81"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624984">
        <w:rPr>
          <w:rFonts w:ascii="Arial" w:eastAsia="Calibri" w:hAnsi="Arial" w:cs="Arial"/>
          <w:b/>
          <w:i/>
          <w:lang w:val="fi-FI"/>
        </w:rPr>
        <w:t>Millä perusteella keräämme tietoja? / Henkilötietojen käsittelyn oikeusperuste</w:t>
      </w:r>
    </w:p>
    <w:p w14:paraId="652DAE69" w14:textId="586BF3A9"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F365DA" w14:paraId="18626158" w14:textId="77777777" w:rsidTr="00ED49FA">
        <w:tc>
          <w:tcPr>
            <w:tcW w:w="9629" w:type="dxa"/>
          </w:tcPr>
          <w:p w14:paraId="7442E25B"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2C56E77D"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75FB59DC"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5BB70C5E" w14:textId="1CFB7670"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tc>
      </w:tr>
    </w:tbl>
    <w:p w14:paraId="51F8F7BA" w14:textId="77777777" w:rsidR="00ED49FA" w:rsidRPr="00BB19BE"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1ADDAEA5" w14:textId="46D34A81"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Opinnäytetöiden osalta henkilötietojen keräämisperu</w:t>
      </w:r>
      <w:r w:rsidR="000E0E75">
        <w:rPr>
          <w:rFonts w:ascii="Arial" w:eastAsia="Calibri" w:hAnsi="Arial" w:cs="Arial"/>
          <w:i/>
          <w:color w:val="5B9BD5" w:themeColor="accent1"/>
          <w:lang w:val="fi-FI"/>
        </w:rPr>
        <w:t>ste on tavanomaisesti suostumus.</w:t>
      </w:r>
      <w:r w:rsidRPr="00BB19BE">
        <w:rPr>
          <w:rFonts w:ascii="Arial" w:eastAsia="Calibri" w:hAnsi="Arial" w:cs="Arial"/>
          <w:i/>
          <w:color w:val="5B9BD5" w:themeColor="accent1"/>
          <w:lang w:val="fi-FI"/>
        </w:rPr>
        <w:t xml:space="preserve">  </w:t>
      </w:r>
    </w:p>
    <w:p w14:paraId="4581AFEF"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fi-FI"/>
        </w:rPr>
      </w:pPr>
    </w:p>
    <w:p w14:paraId="0DFCAB9C"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p>
    <w:p w14:paraId="1B4732F3" w14:textId="3B2B7A39"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624984">
        <w:rPr>
          <w:rFonts w:ascii="Arial" w:eastAsia="Calibri" w:hAnsi="Arial" w:cs="Arial"/>
          <w:b/>
          <w:i/>
          <w:lang w:val="fi-FI"/>
        </w:rPr>
        <w:t>Mistä kaikkialta henkilötietoja keräämme / Tietolähteet</w:t>
      </w:r>
    </w:p>
    <w:p w14:paraId="157A66ED"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14:paraId="3A588A22" w14:textId="77777777" w:rsidTr="00ED49FA">
        <w:tc>
          <w:tcPr>
            <w:tcW w:w="9629" w:type="dxa"/>
          </w:tcPr>
          <w:p w14:paraId="3F303EDC"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43A12F57"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76587AFF"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0BEA6605" w14:textId="19A1FC4B"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tc>
      </w:tr>
    </w:tbl>
    <w:p w14:paraId="3E8294B5" w14:textId="77777777" w:rsidR="00000D88" w:rsidRPr="00330E4D"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5B9BD5" w:themeColor="accent1"/>
          <w:lang w:val="fi-FI"/>
        </w:rPr>
      </w:pPr>
    </w:p>
    <w:p w14:paraId="13CB52FD" w14:textId="328FB9EC"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kuvataan, mistä ja millä perusteilla rekisteriin tallennettavat tiedot saadaan. Esim. ”Henkilötietoja keräämme ainoastaan rekisteröidyltä itseltään.”. Jos tietoa kerätään myös muista lähteistä, myös tämä tieto on ilmoitettava. Esim. ”Henkilötietoja keräämme rekisteröidyltä itseltään sekä myönnetyn luvan mukaisesti xxx potilastietokannasta.”. Mikäli tietoja kerätään muualta kuin </w:t>
      </w:r>
      <w:r w:rsidRPr="00BB19BE">
        <w:rPr>
          <w:rFonts w:ascii="Arial" w:eastAsia="Calibri" w:hAnsi="Arial" w:cs="Arial"/>
          <w:i/>
          <w:color w:val="5B9BD5" w:themeColor="accent1"/>
          <w:lang w:val="fi-FI"/>
        </w:rPr>
        <w:lastRenderedPageBreak/>
        <w:t>rekisteröidyltä itseltään, tässä kohdassa on myös mainittava, ovatko muut tietolähteet yleisesti saatavilla olevia tietolähteitä, vai onko tietolähteen käyttämiseen saatu nimenomainen lupa.</w:t>
      </w:r>
    </w:p>
    <w:p w14:paraId="7A3B72EC"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4D64540"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5B4BEB8" w14:textId="7185E675"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Kenelle tietoja siirretään? / Tietojen siirto tai luovuttaminen ulkopuolelle</w:t>
      </w:r>
    </w:p>
    <w:p w14:paraId="38E6F79D"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rsidRPr="00F365DA" w14:paraId="23B98185" w14:textId="77777777" w:rsidTr="00ED49FA">
        <w:tc>
          <w:tcPr>
            <w:tcW w:w="9629" w:type="dxa"/>
          </w:tcPr>
          <w:p w14:paraId="0DCC238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2494FD5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25BB7663" w14:textId="6B7C8F5E"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tc>
      </w:tr>
    </w:tbl>
    <w:p w14:paraId="3AFA4678" w14:textId="77777777" w:rsidR="00000D88" w:rsidRPr="00330E4D"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5B9BD5" w:themeColor="accent1"/>
          <w:lang w:val="fi-FI"/>
        </w:rPr>
      </w:pPr>
    </w:p>
    <w:p w14:paraId="789CD7C2" w14:textId="481A7B55"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ilmoitetaan, siirretäänkö tai luovutetaanko henkilötietoja opinnäytetyön laatijan/laatijoiden lisäksi korkeakoulun muille jäsenille. Mainittava, mitä tietoja luovutetaan, mihin niitä luovutetaan ja mihin luovuttaminen perustuu. Tähän kuvataan myös mahdollinen henkilötietojen siirto rekisterinpitäjältä ulkopuoliselle henkilötietojen käsittelijälle. </w:t>
      </w:r>
    </w:p>
    <w:p w14:paraId="28DCD746"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6F45D925"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1C159F54" w14:textId="3B3B5C04"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Minne tietoja siirretään? / Tietojen siirto tai luovuttaminen EU:n tai Euroopan talousalueen ulkopuolelle</w:t>
      </w:r>
    </w:p>
    <w:p w14:paraId="048E0893" w14:textId="482703CF"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F365DA" w14:paraId="16C5BD81" w14:textId="77777777" w:rsidTr="00ED49FA">
        <w:tc>
          <w:tcPr>
            <w:tcW w:w="9629" w:type="dxa"/>
          </w:tcPr>
          <w:p w14:paraId="1C20D574"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2EA7C9F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5B423A5C" w14:textId="32A9943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1BC9F358"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57EBA593" w14:textId="4DFC5E20"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kohdassa kerrotaan, siirretäänkö henkilötietoja EU:n tai ETA-alueen ulkopuolelle. Esim. ”Kerättyjä henkilötietoja ei siirretä EU:n tai Euroopan talousalueen ulkopuolelle.” Huom. Mikäli tutkimusaineistoa säilytetään ulkoisten palveluntarjoajien palvelu</w:t>
      </w:r>
      <w:r w:rsidR="000E0E75">
        <w:rPr>
          <w:rFonts w:ascii="Arial" w:eastAsia="Calibri" w:hAnsi="Arial" w:cs="Arial"/>
          <w:i/>
          <w:color w:val="5B9BD5" w:themeColor="accent1"/>
          <w:lang w:val="fi-FI"/>
        </w:rPr>
        <w:t xml:space="preserve">alustoilla esim. Google </w:t>
      </w:r>
      <w:proofErr w:type="spellStart"/>
      <w:r w:rsidR="000E0E75">
        <w:rPr>
          <w:rFonts w:ascii="Arial" w:eastAsia="Calibri" w:hAnsi="Arial" w:cs="Arial"/>
          <w:i/>
          <w:color w:val="5B9BD5" w:themeColor="accent1"/>
          <w:lang w:val="fi-FI"/>
        </w:rPr>
        <w:t>Drivella</w:t>
      </w:r>
      <w:proofErr w:type="spellEnd"/>
      <w:r w:rsidR="000E0E75">
        <w:rPr>
          <w:rFonts w:ascii="Arial" w:eastAsia="Calibri" w:hAnsi="Arial" w:cs="Arial"/>
          <w:i/>
          <w:color w:val="5B9BD5" w:themeColor="accent1"/>
          <w:lang w:val="fi-FI"/>
        </w:rPr>
        <w:t>,</w:t>
      </w:r>
      <w:r w:rsidRPr="00BB19BE">
        <w:rPr>
          <w:rFonts w:ascii="Arial" w:eastAsia="Calibri" w:hAnsi="Arial" w:cs="Arial"/>
          <w:i/>
          <w:color w:val="5B9BD5" w:themeColor="accent1"/>
          <w:lang w:val="fi-FI"/>
        </w:rPr>
        <w:t xml:space="preserve"> tietoja mitä todennäköisemmin siirtyy Euroopan talousalueen ulkopuolelle. Tämän vuoksi tietosuojailmoituksessa on myös mainittava, mikäli tutkimuksessa kerättyjä henkilötietoja säilytetään ulkoisten palveluntarjoajien palvelimilla, joiden serverit eivät sijaitse Euroopan talousalueella. </w:t>
      </w:r>
    </w:p>
    <w:p w14:paraId="063BDEC2"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1DD709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735794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Kerättyjen tietojen turvallinen säilyttäminen / Rekisterin suojauksen periaatteet</w:t>
      </w:r>
    </w:p>
    <w:p w14:paraId="6FFCC5C7" w14:textId="55D1B179" w:rsidR="00BB19BE" w:rsidRPr="00000D88" w:rsidRDefault="00BB19BE" w:rsidP="000E0E7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F365DA" w14:paraId="46C487EA" w14:textId="77777777" w:rsidTr="00ED49FA">
        <w:tc>
          <w:tcPr>
            <w:tcW w:w="9629" w:type="dxa"/>
          </w:tcPr>
          <w:p w14:paraId="782AE46F"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p w14:paraId="796AFC60"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p w14:paraId="4C3C7796" w14:textId="208A6C5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tc>
      </w:tr>
    </w:tbl>
    <w:p w14:paraId="45B4DF2C" w14:textId="5CF879C7" w:rsidR="00000D88"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2E74B5" w:themeColor="accent1" w:themeShade="BF"/>
          <w:lang w:val="fi-FI"/>
        </w:rPr>
      </w:pPr>
    </w:p>
    <w:p w14:paraId="4F3C4A18" w14:textId="280E3FDE"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Tässä kohdassa kerrotaan, miten kerätty aineisto on suojattu. Kerrottava manuaalisen suojauksen periaatteet, esim. ”Kerättyä aineistoa säilytetään lukitussa kaapissa ja ainoastaan opinnäytetyön laatijoilla on pääsy aineistoon.” Myös tietojärjestelmissä käsiteltävien tietojen suojaamisen periaatteista kerrottava, esim. ”Tietoja käsitellään korkeakoulun tietoturvallisilla palvelimilla ja tietoihin pääsy on mahdollista ainoastaan xxx henkilöille”)</w:t>
      </w:r>
    </w:p>
    <w:p w14:paraId="56F35CA6"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513635A7"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Huomioi, ettei ilmoituksessa saa kertoa tietoturvaa vaarantavia yksityiskohtia, vaan tietojen suojauksen periaatteista ja keinoista kerrotaan ainoastaan yleisellä tasolla.  </w:t>
      </w:r>
    </w:p>
    <w:p w14:paraId="27B53058"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p>
    <w:p w14:paraId="6D0C704A"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kerrotaan myös se, missä vaiheessa suorat tunnistetiedot poistetaan kerätystä aineistosta, eli missä vaiheessa aineisto </w:t>
      </w:r>
      <w:proofErr w:type="spellStart"/>
      <w:r w:rsidRPr="00BB19BE">
        <w:rPr>
          <w:rFonts w:ascii="Arial" w:eastAsia="Calibri" w:hAnsi="Arial" w:cs="Arial"/>
          <w:i/>
          <w:color w:val="5B9BD5" w:themeColor="accent1"/>
          <w:lang w:val="fi-FI"/>
        </w:rPr>
        <w:t>anonymisoidaan</w:t>
      </w:r>
      <w:proofErr w:type="spellEnd"/>
      <w:r w:rsidRPr="00BB19BE">
        <w:rPr>
          <w:rFonts w:ascii="Arial" w:eastAsia="Calibri" w:hAnsi="Arial" w:cs="Arial"/>
          <w:i/>
          <w:color w:val="5B9BD5" w:themeColor="accent1"/>
          <w:lang w:val="fi-FI"/>
        </w:rPr>
        <w:t>. Mikäli kerätty aineisto analysoidaan suorin tunnistetiedoin, tässä kohdassa on myös perusteltava se, minkä vuoksi aineiston analyysissä on tarpeen säilyttää henkilöiden suorat tunnistetiedot.</w:t>
      </w:r>
    </w:p>
    <w:p w14:paraId="113CBC4C"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F27C9F8"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62107B5C" w14:textId="3BAD1343"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Kuinka kauan kerättyä aineistoa säilytetään? / Tutkimusaineiston käsittely tutkimuksen päättymisen jälkeen</w:t>
      </w:r>
    </w:p>
    <w:p w14:paraId="79C8CDA6" w14:textId="2786511E" w:rsidR="00330E4D"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rsidRPr="00F365DA" w14:paraId="55CB4806" w14:textId="77777777" w:rsidTr="00ED49FA">
        <w:tc>
          <w:tcPr>
            <w:tcW w:w="9629" w:type="dxa"/>
          </w:tcPr>
          <w:p w14:paraId="245DE1D3"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p w14:paraId="4C12E0AD"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p w14:paraId="4D83D691" w14:textId="40AD1BDE"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tc>
      </w:tr>
    </w:tbl>
    <w:p w14:paraId="66E2B075"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A619BB9"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lastRenderedPageBreak/>
        <w:t xml:space="preserve">Tässä kohdassa kerrotaan, kuinka kauan kerättyä aineistoa säilytetään. Mikäli kerätty aineisto arkistoidaan, täytyy tässä kohdassa mainita myös se, arkistoidaanko kerätty aineisto henkilötunnistetiedoin vai ilman henkilötunnistetietoja. Lisäksi on ilmoitettava, minne aineisto arkistoidaan ja kuinka pitkäksi aikaa. </w:t>
      </w:r>
    </w:p>
    <w:p w14:paraId="6D9FDCB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68386A6C"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8E3A137" w14:textId="447C1B84"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Millaista päätöksentekoa? / Automatisoitu päätöksenteko</w:t>
      </w:r>
      <w:r w:rsidRPr="00BB19BE">
        <w:rPr>
          <w:rFonts w:ascii="Arial" w:eastAsia="Calibri" w:hAnsi="Arial" w:cs="Arial"/>
          <w:b/>
          <w:lang w:val="fi-FI"/>
        </w:rPr>
        <w:t xml:space="preserve"> </w:t>
      </w:r>
    </w:p>
    <w:p w14:paraId="3FAC8622" w14:textId="50B7DC34"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Ind w:w="-5" w:type="dxa"/>
        <w:tblLook w:val="04A0" w:firstRow="1" w:lastRow="0" w:firstColumn="1" w:lastColumn="0" w:noHBand="0" w:noVBand="1"/>
      </w:tblPr>
      <w:tblGrid>
        <w:gridCol w:w="8909"/>
      </w:tblGrid>
      <w:tr w:rsidR="00ED49FA" w14:paraId="21BD9CCC" w14:textId="77777777" w:rsidTr="00ED49FA">
        <w:tc>
          <w:tcPr>
            <w:tcW w:w="8909" w:type="dxa"/>
          </w:tcPr>
          <w:p w14:paraId="4452D71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95A3DC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F65DC35" w14:textId="391297E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567ED28E" w14:textId="77777777" w:rsidR="00000D88" w:rsidRPr="00BB19BE"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58A2A74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kerrotaan, tehdäänkö käsittelyssä automaattisia päätöksiä. Esim. ”Aineistoa käsiteltäessä ei tapahdu automaattista päätöksentekoa.”.</w:t>
      </w:r>
    </w:p>
    <w:p w14:paraId="72F95D2F"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5B9BD5" w:themeColor="accent1"/>
          <w:lang w:val="fi-FI"/>
        </w:rPr>
      </w:pPr>
    </w:p>
    <w:p w14:paraId="3F428F10"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lang w:val="fi-FI"/>
        </w:rPr>
      </w:pPr>
    </w:p>
    <w:p w14:paraId="6378CBF5" w14:textId="3600D25C"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624984">
        <w:rPr>
          <w:rFonts w:ascii="Arial" w:eastAsia="Calibri" w:hAnsi="Arial" w:cs="Arial"/>
          <w:b/>
          <w:lang w:val="fi-FI"/>
        </w:rPr>
        <w:t>Oikeutesi / Rekisteröidyn oikeudet</w:t>
      </w:r>
      <w:r w:rsidRPr="00BB19BE">
        <w:rPr>
          <w:rFonts w:ascii="Arial" w:eastAsia="Calibri" w:hAnsi="Arial" w:cs="Arial"/>
          <w:b/>
          <w:lang w:val="fi-FI"/>
        </w:rPr>
        <w:t xml:space="preserve"> </w:t>
      </w:r>
    </w:p>
    <w:p w14:paraId="2C3567D2"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17DCB9C2" w14:textId="53951B96"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Rekisteröidyllä on oikeus peruuttaa antamansa suostumus, milloin henkilötietojen käsittely perustuu suostumukseen. Tutkimuksen keskeyttämiseen ja suostumuksen peruuttamiseen mennessä kerättyjä tietoja voidaan käyttää osana tutkimusaineistoja.</w:t>
      </w:r>
    </w:p>
    <w:p w14:paraId="09CF127C"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6804CBB4"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Rekisteröidyllä on oikeus tehdä valitus Tietosuojavaltuutetun toimistoon, mikäli rekisteröity katsoo, että häntä koskevien henkilötietojen käsittelyssä on rikottu voimassa olevaa tietolainsäädäntöä.</w:t>
      </w:r>
    </w:p>
    <w:p w14:paraId="1B079C1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0DFD220A"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r w:rsidRPr="00BB19BE">
        <w:rPr>
          <w:rFonts w:ascii="Arial" w:eastAsia="Calibri" w:hAnsi="Arial" w:cs="Arial"/>
          <w:lang w:val="fi-FI"/>
        </w:rPr>
        <w:t>Rekisteröidyllä on seuraavat EU:n yleisen tietosuoja-asetuksen mukaiset oikeudet:</w:t>
      </w:r>
    </w:p>
    <w:p w14:paraId="430F85C4"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tarkistaa itseään koskevat tiedot.</w:t>
      </w:r>
    </w:p>
    <w:p w14:paraId="458B8985"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tietojensa oikaisemiseen.</w:t>
      </w:r>
    </w:p>
    <w:p w14:paraId="15277A93"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tietojensa poistamiseen. Oikeutta henkilötietojen poistamiseen ei sovelleta, jos tietojen käsittely on tarpeen yleisen edun mukaisia arkistointitarkoituksia taikka tieteellisiä tai historiallisia tutkimustarkoituksia tai tilastollisia tarkoituksia varten, jos oikeus tietojen poistamiseen estää tai suuresti vaikeuttaa henkilötietojen käsittelyä</w:t>
      </w:r>
    </w:p>
    <w:p w14:paraId="26962947"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 rajoittamiseen.</w:t>
      </w:r>
    </w:p>
    <w:p w14:paraId="69BA5465"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siirtää tiedot toiselle rekisterinpitäjälle.</w:t>
      </w:r>
    </w:p>
    <w:p w14:paraId="2C448B1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48E2EF1"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C9900D7" w14:textId="77773DE3"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Tutkimusrekisterin tiedot</w:t>
      </w:r>
    </w:p>
    <w:p w14:paraId="74C2323C" w14:textId="14A9A563"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2E74B5" w:themeColor="accent1" w:themeShade="BF"/>
          <w:lang w:val="fi-FI"/>
        </w:rPr>
      </w:pPr>
    </w:p>
    <w:tbl>
      <w:tblPr>
        <w:tblStyle w:val="TableGrid"/>
        <w:tblW w:w="0" w:type="auto"/>
        <w:tblLook w:val="04A0" w:firstRow="1" w:lastRow="0" w:firstColumn="1" w:lastColumn="0" w:noHBand="0" w:noVBand="1"/>
      </w:tblPr>
      <w:tblGrid>
        <w:gridCol w:w="9629"/>
      </w:tblGrid>
      <w:tr w:rsidR="00ED49FA" w14:paraId="75499509" w14:textId="77777777" w:rsidTr="00ED49FA">
        <w:tc>
          <w:tcPr>
            <w:tcW w:w="9629" w:type="dxa"/>
          </w:tcPr>
          <w:p w14:paraId="245DF0C6"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3E525A83"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3810BDAE" w14:textId="42EAA1EA"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4B3A7785" w14:textId="1806B09E" w:rsidR="00330E4D" w:rsidRPr="00A61247" w:rsidRDefault="00330E4D"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590E2AD8"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Mainittava:</w:t>
      </w:r>
    </w:p>
    <w:p w14:paraId="0F8E94D6"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Rekisterin nimi</w:t>
      </w:r>
    </w:p>
    <w:p w14:paraId="6BF08C96"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Onko kyseessä kertatutkimus vai seurantatutkimus</w:t>
      </w:r>
    </w:p>
    <w:p w14:paraId="064E5533"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Tutkimuksen kestoaika</w:t>
      </w:r>
    </w:p>
    <w:p w14:paraId="06916403" w14:textId="6108780E" w:rsidR="00AE6D5F"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Henkilötietojen säilyttämisen kestoaika</w:t>
      </w:r>
    </w:p>
    <w:p w14:paraId="1CF2AB4C" w14:textId="24A23FE7" w:rsidR="00AE6D5F" w:rsidRDefault="00AE6D5F"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p>
    <w:p w14:paraId="7F7A4AB8" w14:textId="77777777" w:rsidR="00AE6D5F" w:rsidRPr="00AE6D5F" w:rsidRDefault="00AE6D5F" w:rsidP="00AE6D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p>
    <w:p w14:paraId="2AA8A2B1"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27622EA"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Rekisterinpitäjän ja yhteyshenkilön tiedot</w:t>
      </w:r>
    </w:p>
    <w:p w14:paraId="292630D8" w14:textId="56A41A44"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14:paraId="4057752A" w14:textId="77777777" w:rsidTr="00ED49FA">
        <w:tc>
          <w:tcPr>
            <w:tcW w:w="9629" w:type="dxa"/>
          </w:tcPr>
          <w:p w14:paraId="29CB3C0A"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2EE27638"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60BCA6CA" w14:textId="74CB1B4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4055B194" w14:textId="77777777" w:rsidR="00000D88" w:rsidRPr="00BB19BE" w:rsidRDefault="00000D88" w:rsidP="00ED49FA">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392C8D09" w14:textId="328A41B9"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Ilmoitettava rekisterinpitäjän ja yhteyshenkilön (voivat olla sama henkilö) nimi sekä yhteystiedot.</w:t>
      </w:r>
    </w:p>
    <w:p w14:paraId="7D083091" w14:textId="77777777" w:rsidR="00000D88" w:rsidRPr="00BB19BE"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left="720" w:right="-142"/>
        <w:contextualSpacing/>
        <w:jc w:val="both"/>
        <w:rPr>
          <w:rFonts w:ascii="Arial" w:eastAsia="Calibri" w:hAnsi="Arial" w:cs="Arial"/>
          <w:i/>
          <w:color w:val="2E74B5" w:themeColor="accent1" w:themeShade="BF"/>
          <w:lang w:val="fi-FI"/>
        </w:rPr>
      </w:pPr>
    </w:p>
    <w:p w14:paraId="7D2B5F71"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03F975B4" w14:textId="51DB9F7A"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lastRenderedPageBreak/>
        <w:t>Tutkimuksen suorittajat</w:t>
      </w:r>
    </w:p>
    <w:p w14:paraId="7181FC16"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14:paraId="20FE4EC0" w14:textId="77777777" w:rsidTr="00ED49FA">
        <w:tc>
          <w:tcPr>
            <w:tcW w:w="9629" w:type="dxa"/>
          </w:tcPr>
          <w:p w14:paraId="7D8E1103"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1289166"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722217F7" w14:textId="4E2F8C5C"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3E1A68F6" w14:textId="77777777" w:rsidR="00000D88" w:rsidRPr="00BB19BE" w:rsidRDefault="00000D88" w:rsidP="00ED49FA">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723225B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Tähän kirjataan kaikki ne henkilöt, joilla on tutkimuksen kuluessa oikeus käsitellä tutkimusrekisterin tietoja (tutkija ja muut mahdolliset henkilöt).</w:t>
      </w:r>
    </w:p>
    <w:p w14:paraId="08DF1217"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70C5C003"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D64341D"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83034A5"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2C607E60"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i/>
          <w:lang w:val="fi-FI"/>
        </w:rPr>
      </w:pPr>
    </w:p>
    <w:p w14:paraId="0CDCF9F3"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146DA749" w14:textId="77777777" w:rsidR="00BB19BE" w:rsidRPr="00BB19BE" w:rsidRDefault="00BB19BE" w:rsidP="00BB19BE">
      <w:pPr>
        <w:tabs>
          <w:tab w:val="left" w:pos="2552"/>
          <w:tab w:val="left" w:pos="5245"/>
        </w:tabs>
        <w:autoSpaceDE w:val="0"/>
        <w:autoSpaceDN w:val="0"/>
        <w:adjustRightInd w:val="0"/>
        <w:spacing w:after="0" w:line="360" w:lineRule="auto"/>
        <w:jc w:val="both"/>
        <w:rPr>
          <w:rFonts w:ascii="Arial" w:eastAsia="Calibri" w:hAnsi="Arial" w:cs="Arial"/>
          <w:lang w:val="fi-FI"/>
        </w:rPr>
      </w:pPr>
    </w:p>
    <w:p w14:paraId="4DB76459" w14:textId="77777777" w:rsidR="005F509B" w:rsidRPr="00BB19BE" w:rsidRDefault="005F509B">
      <w:pPr>
        <w:rPr>
          <w:lang w:val="fi-FI"/>
        </w:rPr>
      </w:pPr>
    </w:p>
    <w:sectPr w:rsidR="005F509B" w:rsidRPr="00BB19BE" w:rsidSect="00FB043B">
      <w:headerReference w:type="first" r:id="rId11"/>
      <w:pgSz w:w="11907" w:h="16839" w:code="9"/>
      <w:pgMar w:top="794" w:right="1134" w:bottom="794" w:left="1134" w:header="709"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62DA" w14:textId="77777777" w:rsidR="00C90C5B" w:rsidRDefault="00C90C5B">
      <w:pPr>
        <w:spacing w:after="0" w:line="240" w:lineRule="auto"/>
      </w:pPr>
      <w:r>
        <w:separator/>
      </w:r>
    </w:p>
  </w:endnote>
  <w:endnote w:type="continuationSeparator" w:id="0">
    <w:p w14:paraId="0D62004B" w14:textId="77777777" w:rsidR="00C90C5B" w:rsidRDefault="00C9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2103" w14:textId="77777777" w:rsidR="00C90C5B" w:rsidRDefault="00C90C5B">
      <w:pPr>
        <w:spacing w:after="0" w:line="240" w:lineRule="auto"/>
      </w:pPr>
      <w:r>
        <w:separator/>
      </w:r>
    </w:p>
  </w:footnote>
  <w:footnote w:type="continuationSeparator" w:id="0">
    <w:p w14:paraId="43432661" w14:textId="77777777" w:rsidR="00C90C5B" w:rsidRDefault="00C9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A82" w14:textId="77777777" w:rsidR="00736F4F"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lang w:val="fi-FI"/>
      </w:rPr>
    </w:pPr>
  </w:p>
  <w:p w14:paraId="196160C6" w14:textId="1E0B1F9D"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OPINNÄYTETYÖTÄ KOSKEVA</w:t>
    </w:r>
  </w:p>
  <w:p w14:paraId="47CA4001" w14:textId="4F438EAA"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TIETOSUOJAILMOITUS</w:t>
    </w:r>
  </w:p>
  <w:p w14:paraId="3761D752" w14:textId="77777777"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EU:n yleinen tietosuoja-asetus (2016/679)</w:t>
    </w:r>
  </w:p>
  <w:p w14:paraId="3F8E4838" w14:textId="4314884A"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artiklat 13 ja 14</w:t>
    </w:r>
  </w:p>
  <w:p w14:paraId="6DC4F116" w14:textId="77777777" w:rsidR="00736F4F" w:rsidRPr="00BB19BE"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p>
  <w:p w14:paraId="6003E434" w14:textId="77777777" w:rsidR="00FB043B" w:rsidRDefault="00F3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808E4"/>
    <w:multiLevelType w:val="hybridMultilevel"/>
    <w:tmpl w:val="8B86327A"/>
    <w:lvl w:ilvl="0" w:tplc="6F50A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6322E"/>
    <w:multiLevelType w:val="hybridMultilevel"/>
    <w:tmpl w:val="26805A58"/>
    <w:lvl w:ilvl="0" w:tplc="F5FA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BE"/>
    <w:rsid w:val="00000D88"/>
    <w:rsid w:val="0006578F"/>
    <w:rsid w:val="000E0E75"/>
    <w:rsid w:val="00105AC2"/>
    <w:rsid w:val="001516FD"/>
    <w:rsid w:val="001D386D"/>
    <w:rsid w:val="002576CF"/>
    <w:rsid w:val="00330E4D"/>
    <w:rsid w:val="003409F2"/>
    <w:rsid w:val="003B6C1A"/>
    <w:rsid w:val="004235E5"/>
    <w:rsid w:val="005F055C"/>
    <w:rsid w:val="005F509B"/>
    <w:rsid w:val="006000D3"/>
    <w:rsid w:val="006173A5"/>
    <w:rsid w:val="00624984"/>
    <w:rsid w:val="00662127"/>
    <w:rsid w:val="00696123"/>
    <w:rsid w:val="006C043F"/>
    <w:rsid w:val="00736F4F"/>
    <w:rsid w:val="00753E4E"/>
    <w:rsid w:val="007838BF"/>
    <w:rsid w:val="00890A31"/>
    <w:rsid w:val="008C0B3B"/>
    <w:rsid w:val="0091148B"/>
    <w:rsid w:val="00934C87"/>
    <w:rsid w:val="00A2002F"/>
    <w:rsid w:val="00A23B50"/>
    <w:rsid w:val="00A26AF8"/>
    <w:rsid w:val="00A331F0"/>
    <w:rsid w:val="00A61247"/>
    <w:rsid w:val="00A83F2E"/>
    <w:rsid w:val="00AE6D5F"/>
    <w:rsid w:val="00B378BC"/>
    <w:rsid w:val="00B93A95"/>
    <w:rsid w:val="00BA60AC"/>
    <w:rsid w:val="00BB19BE"/>
    <w:rsid w:val="00BF3D09"/>
    <w:rsid w:val="00C90C5B"/>
    <w:rsid w:val="00D46DF4"/>
    <w:rsid w:val="00DA0B65"/>
    <w:rsid w:val="00E05CC0"/>
    <w:rsid w:val="00ED49FA"/>
    <w:rsid w:val="00F3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5D2B2"/>
  <w15:chartTrackingRefBased/>
  <w15:docId w15:val="{AECDA2A0-375B-4882-BC98-5AA48BE9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9BE"/>
    <w:pPr>
      <w:tabs>
        <w:tab w:val="center" w:pos="4680"/>
        <w:tab w:val="right" w:pos="9360"/>
      </w:tabs>
      <w:autoSpaceDE w:val="0"/>
      <w:autoSpaceDN w:val="0"/>
      <w:adjustRightInd w:val="0"/>
      <w:spacing w:after="0" w:line="240" w:lineRule="auto"/>
    </w:pPr>
    <w:rPr>
      <w:rFonts w:ascii="Arial" w:eastAsia="Calibri" w:hAnsi="Arial" w:cs="Arial"/>
      <w:lang w:val="fi-FI"/>
    </w:rPr>
  </w:style>
  <w:style w:type="character" w:customStyle="1" w:styleId="HeaderChar">
    <w:name w:val="Header Char"/>
    <w:basedOn w:val="DefaultParagraphFont"/>
    <w:link w:val="Header"/>
    <w:uiPriority w:val="99"/>
    <w:rsid w:val="00BB19BE"/>
    <w:rPr>
      <w:rFonts w:ascii="Arial" w:eastAsia="Calibri" w:hAnsi="Arial" w:cs="Arial"/>
      <w:lang w:val="fi-FI"/>
    </w:rPr>
  </w:style>
  <w:style w:type="character" w:styleId="CommentReference">
    <w:name w:val="annotation reference"/>
    <w:basedOn w:val="DefaultParagraphFont"/>
    <w:uiPriority w:val="99"/>
    <w:semiHidden/>
    <w:unhideWhenUsed/>
    <w:rsid w:val="00BB19BE"/>
    <w:rPr>
      <w:sz w:val="16"/>
      <w:szCs w:val="16"/>
    </w:rPr>
  </w:style>
  <w:style w:type="paragraph" w:styleId="CommentText">
    <w:name w:val="annotation text"/>
    <w:basedOn w:val="Normal"/>
    <w:link w:val="CommentTextChar"/>
    <w:uiPriority w:val="99"/>
    <w:semiHidden/>
    <w:unhideWhenUsed/>
    <w:rsid w:val="00BB19BE"/>
    <w:pPr>
      <w:autoSpaceDE w:val="0"/>
      <w:autoSpaceDN w:val="0"/>
      <w:adjustRightInd w:val="0"/>
      <w:spacing w:after="0" w:line="240" w:lineRule="auto"/>
    </w:pPr>
    <w:rPr>
      <w:rFonts w:ascii="Arial" w:eastAsia="Calibri" w:hAnsi="Arial" w:cs="Arial"/>
      <w:sz w:val="20"/>
      <w:szCs w:val="20"/>
      <w:lang w:val="fi-FI"/>
    </w:rPr>
  </w:style>
  <w:style w:type="character" w:customStyle="1" w:styleId="CommentTextChar">
    <w:name w:val="Comment Text Char"/>
    <w:basedOn w:val="DefaultParagraphFont"/>
    <w:link w:val="CommentText"/>
    <w:uiPriority w:val="99"/>
    <w:semiHidden/>
    <w:rsid w:val="00BB19BE"/>
    <w:rPr>
      <w:rFonts w:ascii="Arial" w:eastAsia="Calibri" w:hAnsi="Arial" w:cs="Arial"/>
      <w:sz w:val="20"/>
      <w:szCs w:val="20"/>
      <w:lang w:val="fi-FI"/>
    </w:rPr>
  </w:style>
  <w:style w:type="paragraph" w:styleId="BalloonText">
    <w:name w:val="Balloon Text"/>
    <w:basedOn w:val="Normal"/>
    <w:link w:val="BalloonTextChar"/>
    <w:uiPriority w:val="99"/>
    <w:semiHidden/>
    <w:unhideWhenUsed/>
    <w:rsid w:val="00BB1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C87"/>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34C87"/>
    <w:rPr>
      <w:rFonts w:ascii="Arial" w:eastAsia="Calibri" w:hAnsi="Arial" w:cs="Arial"/>
      <w:b/>
      <w:bCs/>
      <w:sz w:val="20"/>
      <w:szCs w:val="20"/>
      <w:lang w:val="fi-FI"/>
    </w:rPr>
  </w:style>
  <w:style w:type="paragraph" w:styleId="Footer">
    <w:name w:val="footer"/>
    <w:basedOn w:val="Normal"/>
    <w:link w:val="FooterChar"/>
    <w:uiPriority w:val="99"/>
    <w:unhideWhenUsed/>
    <w:rsid w:val="0073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4F"/>
  </w:style>
  <w:style w:type="table" w:styleId="TableGrid">
    <w:name w:val="Table Grid"/>
    <w:basedOn w:val="TableNormal"/>
    <w:uiPriority w:val="39"/>
    <w:rsid w:val="00ED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464419614E90546951EC9E057562AF6" ma:contentTypeVersion="2" ma:contentTypeDescription="Luo uusi asiakirja." ma:contentTypeScope="" ma:versionID="5ecbf5394583200a4746493f9452de3c">
  <xsd:schema xmlns:xsd="http://www.w3.org/2001/XMLSchema" xmlns:xs="http://www.w3.org/2001/XMLSchema" xmlns:p="http://schemas.microsoft.com/office/2006/metadata/properties" xmlns:ns2="dde4a591-1c63-4179-ae0c-20e82af5babd" targetNamespace="http://schemas.microsoft.com/office/2006/metadata/properties" ma:root="true" ma:fieldsID="5761ae8645115ba36cece59a4d8eac04" ns2:_="">
    <xsd:import namespace="dde4a591-1c63-4179-ae0c-20e82af5b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a591-1c63-4179-ae0c-20e82af5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8C2B-8F1B-4C3D-8DF9-C5565BB2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4a591-1c63-4179-ae0c-20e82af5b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B476C-FCCC-4C2B-99D4-A380224FEEE8}">
  <ds:schemaRefs>
    <ds:schemaRef ds:uri="http://purl.org/dc/terms/"/>
    <ds:schemaRef ds:uri="dde4a591-1c63-4179-ae0c-20e82af5bab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2E4E5C-29B8-4D21-A10C-5498D9BAF001}">
  <ds:schemaRefs>
    <ds:schemaRef ds:uri="http://schemas.microsoft.com/sharepoint/v3/contenttype/forms"/>
  </ds:schemaRefs>
</ds:datastoreItem>
</file>

<file path=customXml/itemProps4.xml><?xml version="1.0" encoding="utf-8"?>
<ds:datastoreItem xmlns:ds="http://schemas.openxmlformats.org/officeDocument/2006/customXml" ds:itemID="{0B37D162-A7FA-4E29-8CF1-8BCF642B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LUT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Himanka</dc:creator>
  <cp:keywords/>
  <dc:description/>
  <cp:lastModifiedBy>Niina Nurkka</cp:lastModifiedBy>
  <cp:revision>2</cp:revision>
  <dcterms:created xsi:type="dcterms:W3CDTF">2021-02-22T13:29:00Z</dcterms:created>
  <dcterms:modified xsi:type="dcterms:W3CDTF">2021-02-22T13:29:00Z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0x0101007464419614E90546951EC9E057562AF6</vt:lpwstr>
  </property>
</Properties>
</file>